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5FC" w:rsidRDefault="00A955FC" w:rsidP="00A955FC">
      <w:pPr>
        <w:pStyle w:val="BodyText"/>
        <w:rPr>
          <w:rFonts w:ascii="Arial" w:hAnsi="Arial" w:cs="Arial"/>
          <w:sz w:val="22"/>
          <w:szCs w:val="22"/>
        </w:rPr>
      </w:pPr>
      <w:smartTag w:uri="urn:schemas-microsoft-com:office:smarttags" w:element="date">
        <w:smartTagPr>
          <w:attr w:name="Month" w:val="7"/>
          <w:attr w:name="Day" w:val="12"/>
          <w:attr w:name="Year" w:val="2009"/>
        </w:smartTagPr>
        <w:r>
          <w:rPr>
            <w:rFonts w:ascii="Arial" w:hAnsi="Arial" w:cs="Arial"/>
            <w:sz w:val="22"/>
            <w:szCs w:val="22"/>
          </w:rPr>
          <w:t>7/12/09</w:t>
        </w:r>
      </w:smartTag>
    </w:p>
    <w:p w:rsidR="00A955FC" w:rsidRDefault="00A955FC" w:rsidP="00A955FC">
      <w:pPr>
        <w:pStyle w:val="BodyText"/>
        <w:rPr>
          <w:rFonts w:ascii="Arial" w:hAnsi="Arial" w:cs="Arial"/>
          <w:sz w:val="22"/>
          <w:szCs w:val="22"/>
        </w:rPr>
      </w:pPr>
    </w:p>
    <w:p w:rsidR="00A955FC" w:rsidRDefault="00A955FC" w:rsidP="00A955FC">
      <w:pPr>
        <w:pStyle w:val="BodyText"/>
        <w:rPr>
          <w:rFonts w:ascii="Arial" w:hAnsi="Arial" w:cs="Arial"/>
          <w:b/>
          <w:i/>
        </w:rPr>
      </w:pPr>
      <w:r>
        <w:rPr>
          <w:rFonts w:ascii="Arial" w:hAnsi="Arial" w:cs="Arial"/>
          <w:b/>
          <w:i/>
        </w:rPr>
        <w:t xml:space="preserve">Recap of </w:t>
      </w:r>
      <w:smartTag w:uri="urn:schemas-microsoft-com:office:smarttags" w:element="date">
        <w:smartTagPr>
          <w:attr w:name="Year" w:val="2009"/>
          <w:attr w:name="Day" w:val="5"/>
          <w:attr w:name="Month" w:val="7"/>
        </w:smartTagPr>
        <w:r>
          <w:rPr>
            <w:rFonts w:ascii="Arial" w:hAnsi="Arial" w:cs="Arial"/>
            <w:b/>
            <w:i/>
          </w:rPr>
          <w:t>7/5/09</w:t>
        </w:r>
      </w:smartTag>
      <w:r>
        <w:rPr>
          <w:rFonts w:ascii="Arial" w:hAnsi="Arial" w:cs="Arial"/>
          <w:b/>
          <w:i/>
        </w:rPr>
        <w:t>:</w:t>
      </w:r>
    </w:p>
    <w:p w:rsidR="00A955FC" w:rsidRDefault="00A955FC" w:rsidP="00A955FC">
      <w:pPr>
        <w:pStyle w:val="BodyText"/>
        <w:rPr>
          <w:rFonts w:ascii="Arial" w:hAnsi="Arial" w:cs="Arial"/>
          <w:i/>
        </w:rPr>
      </w:pPr>
      <w:r>
        <w:rPr>
          <w:rFonts w:ascii="Arial" w:hAnsi="Arial" w:cs="Arial"/>
          <w:i/>
        </w:rPr>
        <w:t xml:space="preserve">1.  Concerning Genesis 38, J. </w:t>
      </w:r>
      <w:smartTag w:uri="urn:schemas-microsoft-com:office:smarttags" w:element="City">
        <w:smartTag w:uri="urn:schemas-microsoft-com:office:smarttags" w:element="place">
          <w:r>
            <w:rPr>
              <w:rFonts w:ascii="Arial" w:hAnsi="Arial" w:cs="Arial"/>
              <w:i/>
            </w:rPr>
            <w:t>Vernon</w:t>
          </w:r>
        </w:smartTag>
      </w:smartTag>
      <w:r>
        <w:rPr>
          <w:rFonts w:ascii="Arial" w:hAnsi="Arial" w:cs="Arial"/>
          <w:i/>
        </w:rPr>
        <w:t xml:space="preserve"> McGee writes: “This is another chapter that seems to be about as necessary as a fifth leg on a cow.  After you have read the story, you may wish that it had been left out of the Bible.”</w:t>
      </w:r>
    </w:p>
    <w:p w:rsidR="00A955FC" w:rsidRDefault="00A955FC" w:rsidP="00A955FC">
      <w:pPr>
        <w:pStyle w:val="BodyText"/>
        <w:rPr>
          <w:rFonts w:ascii="Arial" w:hAnsi="Arial" w:cs="Arial"/>
          <w:i/>
        </w:rPr>
      </w:pPr>
      <w:r>
        <w:rPr>
          <w:rFonts w:ascii="Arial" w:hAnsi="Arial" w:cs="Arial"/>
          <w:i/>
        </w:rPr>
        <w:t>2.  There are four reasons for the inclusion of chapter 38 in the Genesis record:</w:t>
      </w:r>
    </w:p>
    <w:p w:rsidR="00A955FC" w:rsidRDefault="00A955FC" w:rsidP="00A955FC">
      <w:pPr>
        <w:pStyle w:val="BodyText"/>
        <w:rPr>
          <w:rFonts w:ascii="Arial" w:hAnsi="Arial" w:cs="Arial"/>
          <w:i/>
        </w:rPr>
      </w:pPr>
      <w:r>
        <w:rPr>
          <w:rFonts w:ascii="Arial" w:hAnsi="Arial" w:cs="Arial"/>
          <w:i/>
        </w:rPr>
        <w:t>-</w:t>
      </w:r>
      <w:smartTag w:uri="urn:schemas-microsoft-com:office:smarttags" w:element="country-region">
        <w:smartTag w:uri="urn:schemas-microsoft-com:office:smarttags" w:element="place">
          <w:r>
            <w:rPr>
              <w:rFonts w:ascii="Arial" w:hAnsi="Arial" w:cs="Arial"/>
              <w:i/>
            </w:rPr>
            <w:t>Judah</w:t>
          </w:r>
        </w:smartTag>
      </w:smartTag>
      <w:r>
        <w:rPr>
          <w:rFonts w:ascii="Arial" w:hAnsi="Arial" w:cs="Arial"/>
          <w:i/>
        </w:rPr>
        <w:t>’s failure is a contrast with Joseph’s victory in Genesis 39</w:t>
      </w:r>
    </w:p>
    <w:p w:rsidR="00A955FC" w:rsidRDefault="00A955FC" w:rsidP="00A955FC">
      <w:pPr>
        <w:pStyle w:val="BodyText"/>
        <w:rPr>
          <w:rFonts w:ascii="Arial" w:hAnsi="Arial" w:cs="Arial"/>
          <w:i/>
        </w:rPr>
      </w:pPr>
      <w:r>
        <w:rPr>
          <w:rFonts w:ascii="Arial" w:hAnsi="Arial" w:cs="Arial"/>
          <w:i/>
        </w:rPr>
        <w:t>-to teach, by contrast, the need for purity</w:t>
      </w:r>
    </w:p>
    <w:p w:rsidR="00A955FC" w:rsidRDefault="00A955FC" w:rsidP="00A955FC">
      <w:pPr>
        <w:pStyle w:val="BodyText"/>
        <w:rPr>
          <w:rFonts w:ascii="Arial" w:hAnsi="Arial" w:cs="Arial"/>
          <w:i/>
        </w:rPr>
      </w:pPr>
      <w:r>
        <w:rPr>
          <w:rFonts w:ascii="Arial" w:hAnsi="Arial" w:cs="Arial"/>
          <w:i/>
        </w:rPr>
        <w:t>-to teach the importance of not buying into the culture’s viewpoints, especially of sex and marriage</w:t>
      </w:r>
    </w:p>
    <w:p w:rsidR="00A955FC" w:rsidRDefault="00A955FC" w:rsidP="00A955FC">
      <w:pPr>
        <w:pStyle w:val="BodyText"/>
        <w:rPr>
          <w:rFonts w:ascii="Arial" w:hAnsi="Arial" w:cs="Arial"/>
          <w:i/>
        </w:rPr>
      </w:pPr>
      <w:r>
        <w:rPr>
          <w:rFonts w:ascii="Arial" w:hAnsi="Arial" w:cs="Arial"/>
          <w:i/>
        </w:rPr>
        <w:t xml:space="preserve">-MOST IMPORTANTLY, Chapter 38 traces the line of Messiah through Judah, Tamar and Perez (see genealogies at Ruth </w:t>
      </w:r>
      <w:smartTag w:uri="urn:schemas-microsoft-com:office:smarttags" w:element="time">
        <w:smartTagPr>
          <w:attr w:name="Hour" w:val="16"/>
          <w:attr w:name="Minute" w:val="18"/>
        </w:smartTagPr>
        <w:r>
          <w:rPr>
            <w:rFonts w:ascii="Arial" w:hAnsi="Arial" w:cs="Arial"/>
            <w:i/>
          </w:rPr>
          <w:t>4:18</w:t>
        </w:r>
      </w:smartTag>
      <w:r>
        <w:rPr>
          <w:rFonts w:ascii="Arial" w:hAnsi="Arial" w:cs="Arial"/>
          <w:i/>
        </w:rPr>
        <w:t>-22; Matthew 1; and Luke 3).</w:t>
      </w:r>
    </w:p>
    <w:p w:rsidR="00A955FC" w:rsidRDefault="00A955FC" w:rsidP="00A955FC">
      <w:pPr>
        <w:pStyle w:val="BodyText"/>
        <w:rPr>
          <w:rFonts w:ascii="Arial" w:hAnsi="Arial" w:cs="Arial"/>
          <w:i/>
        </w:rPr>
      </w:pPr>
      <w:r>
        <w:rPr>
          <w:rFonts w:ascii="Arial" w:hAnsi="Arial" w:cs="Arial"/>
          <w:i/>
        </w:rPr>
        <w:t xml:space="preserve">3.  John MacArthur rightly says: “The genealogy of Jesus Christ is immeasurable more than a list of ancient names; it is even more than a list of Jesus’ human forbears.  It is a beautiful testimony to God’s grace and to the ministry of His Son, Jesus Christ, the friend of sinners, who ‘did not come to call the righteous, but sinners’ (Matt. </w:t>
      </w:r>
      <w:smartTag w:uri="urn:schemas-microsoft-com:office:smarttags" w:element="time">
        <w:smartTagPr>
          <w:attr w:name="Hour" w:val="9"/>
          <w:attr w:name="Minute" w:val="13"/>
        </w:smartTagPr>
        <w:r>
          <w:rPr>
            <w:rFonts w:ascii="Arial" w:hAnsi="Arial" w:cs="Arial"/>
            <w:i/>
          </w:rPr>
          <w:t>9:13</w:t>
        </w:r>
      </w:smartTag>
      <w:r>
        <w:rPr>
          <w:rFonts w:ascii="Arial" w:hAnsi="Arial" w:cs="Arial"/>
          <w:i/>
        </w:rPr>
        <w:t>).  If He has called sinners by grace to be His forefather, should we be surprised when He calls them by grace to be His descendants?  The King presented here is truly the King of grace!”</w:t>
      </w:r>
    </w:p>
    <w:p w:rsidR="00A955FC" w:rsidRDefault="00A955FC" w:rsidP="00A955FC">
      <w:pPr>
        <w:pStyle w:val="BodyText"/>
        <w:rPr>
          <w:rFonts w:ascii="Arial" w:hAnsi="Arial" w:cs="Arial"/>
          <w:i/>
        </w:rPr>
      </w:pPr>
      <w:r>
        <w:rPr>
          <w:rFonts w:ascii="Arial" w:hAnsi="Arial" w:cs="Arial"/>
          <w:i/>
        </w:rPr>
        <w:t>4.  Once again Genesis 38 shows us that: God uses sinful people (we’re the only material He has to work with); whatever we are today, we may be better; and whatever our past sins, we may be forgiven and used of God again (though we will experience the consequences of forgiven sin.</w:t>
      </w:r>
    </w:p>
    <w:p w:rsidR="00A955FC" w:rsidRDefault="00A955FC" w:rsidP="00A955FC">
      <w:pPr>
        <w:pStyle w:val="BodyText"/>
        <w:rPr>
          <w:rFonts w:ascii="Arial" w:hAnsi="Arial" w:cs="Arial"/>
          <w:bCs/>
          <w:i/>
          <w:szCs w:val="20"/>
        </w:rPr>
      </w:pPr>
    </w:p>
    <w:p w:rsidR="00A955FC" w:rsidRPr="009358A9" w:rsidRDefault="00A955FC" w:rsidP="00A955FC">
      <w:pPr>
        <w:pStyle w:val="BodyText"/>
        <w:rPr>
          <w:rFonts w:ascii="Arial" w:hAnsi="Arial" w:cs="Arial"/>
          <w:bCs/>
          <w:sz w:val="24"/>
        </w:rPr>
      </w:pPr>
      <w:r>
        <w:rPr>
          <w:rFonts w:ascii="Arial" w:hAnsi="Arial" w:cs="Arial"/>
          <w:b/>
          <w:bCs/>
          <w:sz w:val="24"/>
        </w:rPr>
        <w:t>“A Primer in Purity”</w:t>
      </w:r>
    </w:p>
    <w:p w:rsidR="00A955FC" w:rsidRDefault="00A955FC" w:rsidP="00A955FC">
      <w:pPr>
        <w:pStyle w:val="BodyText"/>
        <w:rPr>
          <w:rFonts w:ascii="Arial" w:hAnsi="Arial" w:cs="Arial"/>
          <w:b/>
          <w:sz w:val="22"/>
          <w:szCs w:val="22"/>
        </w:rPr>
      </w:pPr>
      <w:r>
        <w:rPr>
          <w:rFonts w:ascii="Arial" w:hAnsi="Arial" w:cs="Arial"/>
          <w:b/>
          <w:sz w:val="22"/>
          <w:szCs w:val="22"/>
        </w:rPr>
        <w:t>Genesis 39:1–20a</w:t>
      </w:r>
    </w:p>
    <w:p w:rsidR="00A955FC" w:rsidRDefault="00A955FC" w:rsidP="00A955FC">
      <w:pPr>
        <w:pStyle w:val="BodyText"/>
        <w:rPr>
          <w:rFonts w:ascii="Arial" w:hAnsi="Arial" w:cs="Arial"/>
          <w:b/>
          <w:sz w:val="22"/>
          <w:szCs w:val="22"/>
        </w:rPr>
      </w:pPr>
    </w:p>
    <w:p w:rsidR="00A955FC" w:rsidRDefault="00A955FC" w:rsidP="00A955FC">
      <w:pPr>
        <w:pStyle w:val="BodyText"/>
        <w:rPr>
          <w:rFonts w:ascii="Arial" w:hAnsi="Arial" w:cs="Arial"/>
          <w:sz w:val="22"/>
          <w:szCs w:val="22"/>
        </w:rPr>
      </w:pPr>
      <w:r>
        <w:rPr>
          <w:rFonts w:ascii="Arial" w:hAnsi="Arial" w:cs="Arial"/>
          <w:sz w:val="22"/>
          <w:szCs w:val="22"/>
        </w:rPr>
        <w:t xml:space="preserve">  </w:t>
      </w:r>
      <w:smartTag w:uri="urn:schemas-microsoft-com:office:smarttags" w:element="place">
        <w:r>
          <w:rPr>
            <w:rFonts w:ascii="Arial" w:hAnsi="Arial" w:cs="Arial"/>
            <w:sz w:val="22"/>
            <w:szCs w:val="22"/>
          </w:rPr>
          <w:t>I.</w:t>
        </w:r>
      </w:smartTag>
      <w:r>
        <w:rPr>
          <w:rFonts w:ascii="Arial" w:hAnsi="Arial" w:cs="Arial"/>
          <w:sz w:val="22"/>
          <w:szCs w:val="22"/>
        </w:rPr>
        <w:t xml:space="preserve">  Elevated   vv. 1-6a</w:t>
      </w:r>
    </w:p>
    <w:p w:rsidR="00A955FC" w:rsidRDefault="00A955FC" w:rsidP="00A955FC">
      <w:pPr>
        <w:pStyle w:val="BodyText"/>
        <w:rPr>
          <w:rFonts w:ascii="Arial" w:hAnsi="Arial" w:cs="Arial"/>
          <w:sz w:val="22"/>
          <w:szCs w:val="22"/>
        </w:rPr>
      </w:pPr>
    </w:p>
    <w:p w:rsidR="00A955FC" w:rsidRDefault="00A955FC" w:rsidP="00A955FC">
      <w:pPr>
        <w:pStyle w:val="BodyText"/>
        <w:rPr>
          <w:rFonts w:ascii="Arial" w:hAnsi="Arial" w:cs="Arial"/>
          <w:sz w:val="22"/>
          <w:szCs w:val="22"/>
        </w:rPr>
      </w:pPr>
    </w:p>
    <w:p w:rsidR="00A955FC" w:rsidRDefault="00A955FC" w:rsidP="00A955FC">
      <w:pPr>
        <w:pStyle w:val="BodyText"/>
        <w:rPr>
          <w:rFonts w:ascii="Arial" w:hAnsi="Arial" w:cs="Arial"/>
          <w:sz w:val="22"/>
          <w:szCs w:val="22"/>
        </w:rPr>
      </w:pPr>
    </w:p>
    <w:p w:rsidR="00A955FC" w:rsidRDefault="00A955FC" w:rsidP="00A955FC">
      <w:pPr>
        <w:pStyle w:val="BodyText"/>
        <w:rPr>
          <w:rFonts w:ascii="Arial" w:hAnsi="Arial" w:cs="Arial"/>
          <w:sz w:val="22"/>
          <w:szCs w:val="22"/>
        </w:rPr>
      </w:pPr>
    </w:p>
    <w:p w:rsidR="00A955FC" w:rsidRDefault="00A955FC" w:rsidP="00A955FC">
      <w:pPr>
        <w:pStyle w:val="BodyText"/>
        <w:rPr>
          <w:rFonts w:ascii="Arial" w:hAnsi="Arial" w:cs="Arial"/>
          <w:sz w:val="22"/>
          <w:szCs w:val="22"/>
        </w:rPr>
      </w:pPr>
    </w:p>
    <w:p w:rsidR="00A955FC" w:rsidRDefault="00A955FC" w:rsidP="00A955FC">
      <w:pPr>
        <w:pStyle w:val="BodyText"/>
        <w:rPr>
          <w:rFonts w:ascii="Arial" w:hAnsi="Arial" w:cs="Arial"/>
          <w:sz w:val="22"/>
          <w:szCs w:val="22"/>
        </w:rPr>
      </w:pPr>
    </w:p>
    <w:p w:rsidR="00A955FC" w:rsidRDefault="00A955FC" w:rsidP="00A955FC">
      <w:pPr>
        <w:pStyle w:val="BodyText"/>
        <w:rPr>
          <w:rFonts w:ascii="Arial" w:hAnsi="Arial" w:cs="Arial"/>
          <w:sz w:val="22"/>
          <w:szCs w:val="22"/>
        </w:rPr>
      </w:pPr>
    </w:p>
    <w:p w:rsidR="00A955FC" w:rsidRPr="007D2A1B" w:rsidRDefault="00A955FC" w:rsidP="00A955FC">
      <w:pPr>
        <w:pStyle w:val="BodyText"/>
        <w:rPr>
          <w:rFonts w:ascii="Arial" w:hAnsi="Arial" w:cs="Arial"/>
          <w:sz w:val="22"/>
          <w:szCs w:val="22"/>
        </w:rPr>
      </w:pPr>
      <w:r>
        <w:rPr>
          <w:rFonts w:ascii="Arial" w:hAnsi="Arial" w:cs="Arial"/>
          <w:sz w:val="22"/>
          <w:szCs w:val="22"/>
        </w:rPr>
        <w:t xml:space="preserve"> </w:t>
      </w:r>
      <w:r w:rsidRPr="007D2A1B">
        <w:rPr>
          <w:rFonts w:ascii="Arial" w:hAnsi="Arial" w:cs="Arial"/>
          <w:sz w:val="22"/>
          <w:szCs w:val="22"/>
        </w:rPr>
        <w:t>II</w:t>
      </w:r>
      <w:proofErr w:type="gramStart"/>
      <w:r w:rsidRPr="007D2A1B">
        <w:rPr>
          <w:rFonts w:ascii="Arial" w:hAnsi="Arial" w:cs="Arial"/>
          <w:sz w:val="22"/>
          <w:szCs w:val="22"/>
        </w:rPr>
        <w:t xml:space="preserve">.  </w:t>
      </w:r>
      <w:r>
        <w:rPr>
          <w:rFonts w:ascii="Arial" w:hAnsi="Arial" w:cs="Arial"/>
          <w:sz w:val="22"/>
          <w:szCs w:val="22"/>
        </w:rPr>
        <w:t>Tested</w:t>
      </w:r>
      <w:proofErr w:type="gramEnd"/>
      <w:r>
        <w:rPr>
          <w:rFonts w:ascii="Arial" w:hAnsi="Arial" w:cs="Arial"/>
          <w:sz w:val="22"/>
          <w:szCs w:val="22"/>
        </w:rPr>
        <w:t xml:space="preserve">   vv. 6b-12</w:t>
      </w:r>
    </w:p>
    <w:p w:rsidR="00A955FC" w:rsidRPr="007D2A1B" w:rsidRDefault="00A955FC" w:rsidP="00A955FC">
      <w:pPr>
        <w:pStyle w:val="BodyText"/>
        <w:rPr>
          <w:rFonts w:ascii="Arial" w:hAnsi="Arial" w:cs="Arial"/>
          <w:sz w:val="22"/>
          <w:szCs w:val="22"/>
        </w:rPr>
      </w:pPr>
    </w:p>
    <w:p w:rsidR="00A955FC" w:rsidRPr="007D2A1B" w:rsidRDefault="00A955FC" w:rsidP="00A955FC">
      <w:pPr>
        <w:pStyle w:val="BodyText"/>
        <w:rPr>
          <w:rFonts w:ascii="Arial" w:hAnsi="Arial" w:cs="Arial"/>
          <w:sz w:val="22"/>
          <w:szCs w:val="22"/>
        </w:rPr>
      </w:pPr>
    </w:p>
    <w:p w:rsidR="00A955FC" w:rsidRPr="007D2A1B" w:rsidRDefault="00A955FC" w:rsidP="00A955FC">
      <w:pPr>
        <w:pStyle w:val="BodyText"/>
        <w:rPr>
          <w:rFonts w:ascii="Arial" w:hAnsi="Arial" w:cs="Arial"/>
          <w:sz w:val="22"/>
          <w:szCs w:val="22"/>
        </w:rPr>
      </w:pPr>
    </w:p>
    <w:p w:rsidR="00A955FC" w:rsidRPr="007D2A1B" w:rsidRDefault="00A955FC" w:rsidP="00A955FC">
      <w:pPr>
        <w:pStyle w:val="BodyText"/>
        <w:rPr>
          <w:rFonts w:ascii="Arial" w:hAnsi="Arial" w:cs="Arial"/>
          <w:sz w:val="22"/>
          <w:szCs w:val="22"/>
        </w:rPr>
      </w:pPr>
    </w:p>
    <w:p w:rsidR="00A955FC" w:rsidRPr="007D2A1B" w:rsidRDefault="00A955FC" w:rsidP="00A955FC">
      <w:pPr>
        <w:pStyle w:val="BodyText"/>
        <w:rPr>
          <w:rFonts w:ascii="Arial" w:hAnsi="Arial" w:cs="Arial"/>
          <w:sz w:val="22"/>
          <w:szCs w:val="22"/>
        </w:rPr>
      </w:pPr>
    </w:p>
    <w:p w:rsidR="00A955FC" w:rsidRPr="007D2A1B" w:rsidRDefault="00A955FC" w:rsidP="00A955FC">
      <w:pPr>
        <w:pStyle w:val="BodyText"/>
        <w:rPr>
          <w:rFonts w:ascii="Arial" w:hAnsi="Arial" w:cs="Arial"/>
          <w:sz w:val="22"/>
          <w:szCs w:val="22"/>
        </w:rPr>
      </w:pPr>
    </w:p>
    <w:p w:rsidR="00A955FC" w:rsidRPr="007D2A1B" w:rsidRDefault="00A955FC" w:rsidP="00A955FC">
      <w:pPr>
        <w:pStyle w:val="BodyText"/>
        <w:rPr>
          <w:rFonts w:ascii="Arial" w:hAnsi="Arial" w:cs="Arial"/>
          <w:sz w:val="22"/>
          <w:szCs w:val="22"/>
        </w:rPr>
      </w:pPr>
    </w:p>
    <w:p w:rsidR="00A955FC" w:rsidRDefault="00A955FC" w:rsidP="00A955FC">
      <w:pPr>
        <w:pStyle w:val="BodyText"/>
        <w:rPr>
          <w:rFonts w:ascii="Arial" w:hAnsi="Arial" w:cs="Arial"/>
          <w:sz w:val="22"/>
          <w:szCs w:val="22"/>
        </w:rPr>
      </w:pPr>
      <w:smartTag w:uri="urn:schemas-microsoft-com:office:smarttags" w:element="stockticker">
        <w:r w:rsidRPr="007D2A1B">
          <w:rPr>
            <w:rFonts w:ascii="Arial" w:hAnsi="Arial" w:cs="Arial"/>
            <w:sz w:val="22"/>
            <w:szCs w:val="22"/>
          </w:rPr>
          <w:t>III</w:t>
        </w:r>
      </w:smartTag>
      <w:proofErr w:type="gramStart"/>
      <w:r w:rsidRPr="007D2A1B">
        <w:rPr>
          <w:rFonts w:ascii="Arial" w:hAnsi="Arial" w:cs="Arial"/>
          <w:sz w:val="22"/>
          <w:szCs w:val="22"/>
        </w:rPr>
        <w:t xml:space="preserve">.  </w:t>
      </w:r>
      <w:r>
        <w:rPr>
          <w:rFonts w:ascii="Arial" w:hAnsi="Arial" w:cs="Arial"/>
          <w:sz w:val="22"/>
          <w:szCs w:val="22"/>
        </w:rPr>
        <w:t>Falsely</w:t>
      </w:r>
      <w:proofErr w:type="gramEnd"/>
      <w:r>
        <w:rPr>
          <w:rFonts w:ascii="Arial" w:hAnsi="Arial" w:cs="Arial"/>
          <w:sz w:val="22"/>
          <w:szCs w:val="22"/>
        </w:rPr>
        <w:t xml:space="preserve"> accused   vv. 13-20a</w:t>
      </w:r>
    </w:p>
    <w:p w:rsidR="00554898" w:rsidRDefault="00554898" w:rsidP="00A91E86"/>
    <w:sectPr w:rsidR="00554898" w:rsidSect="00554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E86"/>
    <w:rsid w:val="00016C76"/>
    <w:rsid w:val="002355A4"/>
    <w:rsid w:val="00554898"/>
    <w:rsid w:val="006D30F2"/>
    <w:rsid w:val="008226F1"/>
    <w:rsid w:val="00A01CAD"/>
    <w:rsid w:val="00A91E86"/>
    <w:rsid w:val="00A955FC"/>
    <w:rsid w:val="00C205D1"/>
    <w:rsid w:val="00CD3524"/>
    <w:rsid w:val="00DA6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1E86"/>
    <w:pPr>
      <w:widowControl w:val="0"/>
      <w:autoSpaceDE w:val="0"/>
      <w:autoSpaceDN w:val="0"/>
      <w:adjustRightInd w:val="0"/>
    </w:pPr>
    <w:rPr>
      <w:color w:val="000000"/>
      <w:sz w:val="20"/>
    </w:rPr>
  </w:style>
  <w:style w:type="character" w:customStyle="1" w:styleId="BodyTextChar">
    <w:name w:val="Body Text Char"/>
    <w:basedOn w:val="DefaultParagraphFont"/>
    <w:link w:val="BodyText"/>
    <w:rsid w:val="00A91E86"/>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Company>Hewlett-Packard Company</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3</cp:revision>
  <dcterms:created xsi:type="dcterms:W3CDTF">2014-03-20T18:12:00Z</dcterms:created>
  <dcterms:modified xsi:type="dcterms:W3CDTF">2014-03-20T18:12:00Z</dcterms:modified>
</cp:coreProperties>
</file>