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5D" w:rsidRDefault="005D5A5D" w:rsidP="005D5A5D">
      <w:pPr>
        <w:pStyle w:val="BodyText"/>
        <w:rPr>
          <w:rFonts w:ascii="Arial" w:hAnsi="Arial" w:cs="Arial"/>
          <w:b/>
          <w:i/>
        </w:rPr>
      </w:pPr>
      <w:r w:rsidRPr="00E85F53">
        <w:rPr>
          <w:rFonts w:ascii="Arial" w:hAnsi="Arial" w:cs="Arial"/>
          <w:b/>
          <w:i/>
        </w:rPr>
        <w:t xml:space="preserve">Recap of </w:t>
      </w:r>
      <w:smartTag w:uri="urn:schemas-microsoft-com:office:smarttags" w:element="date">
        <w:smartTagPr>
          <w:attr w:name="Month" w:val="11"/>
          <w:attr w:name="Day" w:val="18"/>
          <w:attr w:name="Year" w:val="2012"/>
        </w:smartTagPr>
        <w:r>
          <w:rPr>
            <w:rFonts w:ascii="Arial" w:hAnsi="Arial" w:cs="Arial"/>
            <w:b/>
            <w:i/>
          </w:rPr>
          <w:t>11/18/12</w:t>
        </w:r>
      </w:smartTag>
      <w:r>
        <w:rPr>
          <w:rFonts w:ascii="Arial" w:hAnsi="Arial" w:cs="Arial"/>
          <w:b/>
          <w:i/>
        </w:rPr>
        <w:t xml:space="preserve"> (John 14:7-14):</w:t>
      </w:r>
    </w:p>
    <w:p w:rsidR="005D5A5D" w:rsidRDefault="005D5A5D" w:rsidP="005D5A5D">
      <w:pPr>
        <w:pStyle w:val="BodyText"/>
        <w:rPr>
          <w:rFonts w:ascii="Arial" w:hAnsi="Arial" w:cs="Arial"/>
          <w:sz w:val="22"/>
          <w:szCs w:val="22"/>
        </w:rPr>
      </w:pPr>
    </w:p>
    <w:p w:rsidR="005D5A5D" w:rsidRDefault="005D5A5D" w:rsidP="005D5A5D">
      <w:pPr>
        <w:pStyle w:val="BodyText"/>
        <w:rPr>
          <w:rFonts w:ascii="Arial" w:hAnsi="Arial" w:cs="Arial"/>
          <w:i/>
          <w:szCs w:val="20"/>
        </w:rPr>
      </w:pPr>
      <w:r>
        <w:rPr>
          <w:rFonts w:ascii="Arial" w:hAnsi="Arial" w:cs="Arial"/>
          <w:i/>
          <w:szCs w:val="20"/>
        </w:rPr>
        <w:t>1.</w:t>
      </w:r>
      <w:r w:rsidRPr="00B82449">
        <w:rPr>
          <w:rFonts w:ascii="Arial" w:hAnsi="Arial" w:cs="Arial"/>
          <w:i/>
          <w:szCs w:val="20"/>
        </w:rPr>
        <w:t xml:space="preserve"> </w:t>
      </w:r>
      <w:r>
        <w:rPr>
          <w:rFonts w:ascii="Arial" w:hAnsi="Arial" w:cs="Arial"/>
          <w:i/>
          <w:szCs w:val="20"/>
        </w:rPr>
        <w:t>John 14:5-11 is one of greatest biblical statements of the person of Jesus Christ.  He alone is the way to God the Father (vs. 5</w:t>
      </w:r>
      <w:proofErr w:type="gramStart"/>
      <w:r>
        <w:rPr>
          <w:rFonts w:ascii="Arial" w:hAnsi="Arial" w:cs="Arial"/>
          <w:i/>
          <w:szCs w:val="20"/>
        </w:rPr>
        <w:t>,6</w:t>
      </w:r>
      <w:proofErr w:type="gramEnd"/>
      <w:r>
        <w:rPr>
          <w:rFonts w:ascii="Arial" w:hAnsi="Arial" w:cs="Arial"/>
          <w:i/>
          <w:szCs w:val="20"/>
        </w:rPr>
        <w:t xml:space="preserve">); to know Jesus is to know the Father (vs. 7); to see Jesus is to see the Gather </w:t>
      </w:r>
    </w:p>
    <w:p w:rsidR="005D5A5D" w:rsidRDefault="005D5A5D" w:rsidP="005D5A5D">
      <w:pPr>
        <w:pStyle w:val="BodyText"/>
        <w:rPr>
          <w:rFonts w:ascii="Arial" w:hAnsi="Arial" w:cs="Arial"/>
          <w:i/>
          <w:szCs w:val="20"/>
        </w:rPr>
      </w:pPr>
      <w:r>
        <w:rPr>
          <w:rFonts w:ascii="Arial" w:hAnsi="Arial" w:cs="Arial"/>
          <w:i/>
          <w:szCs w:val="20"/>
        </w:rPr>
        <w:t>(vs. 9); Jesus’ words are the Father’s words (vs. 10); Jesus’ miracles are the Father’s works (vs. 11).</w:t>
      </w:r>
    </w:p>
    <w:p w:rsidR="005D5A5D" w:rsidRDefault="005D5A5D" w:rsidP="005D5A5D">
      <w:pPr>
        <w:pStyle w:val="BodyText"/>
        <w:rPr>
          <w:rFonts w:ascii="Arial" w:hAnsi="Arial" w:cs="Arial"/>
          <w:i/>
          <w:szCs w:val="20"/>
        </w:rPr>
      </w:pPr>
    </w:p>
    <w:p w:rsidR="005D5A5D" w:rsidRDefault="005D5A5D" w:rsidP="005D5A5D">
      <w:pPr>
        <w:pStyle w:val="BodyText"/>
        <w:rPr>
          <w:rFonts w:ascii="Arial" w:hAnsi="Arial" w:cs="Arial"/>
          <w:i/>
          <w:szCs w:val="20"/>
        </w:rPr>
      </w:pPr>
      <w:r>
        <w:rPr>
          <w:rFonts w:ascii="Arial" w:hAnsi="Arial" w:cs="Arial"/>
          <w:i/>
          <w:szCs w:val="20"/>
        </w:rPr>
        <w:t xml:space="preserve">2.  Jesus tells the disciples that they would do even greater things than He had done, not meaning greater miracles (for though they did similar miracles, they didn’t do greater ones) but rather meaning greater in scope.  Through their ministry the gospel would reach the known world of the day while Jesus never traveled outside of </w:t>
      </w:r>
      <w:smartTag w:uri="urn:schemas-microsoft-com:office:smarttags" w:element="City">
        <w:smartTag w:uri="urn:schemas-microsoft-com:office:smarttags" w:element="place">
          <w:r>
            <w:rPr>
              <w:rFonts w:ascii="Arial" w:hAnsi="Arial" w:cs="Arial"/>
              <w:i/>
              <w:szCs w:val="20"/>
            </w:rPr>
            <w:t>Palestine</w:t>
          </w:r>
        </w:smartTag>
      </w:smartTag>
      <w:r>
        <w:rPr>
          <w:rFonts w:ascii="Arial" w:hAnsi="Arial" w:cs="Arial"/>
          <w:i/>
          <w:szCs w:val="20"/>
        </w:rPr>
        <w:t>.  They would reach greater territory and greater numbers of people.</w:t>
      </w:r>
    </w:p>
    <w:p w:rsidR="005D5A5D" w:rsidRDefault="005D5A5D" w:rsidP="005D5A5D">
      <w:pPr>
        <w:pStyle w:val="BodyText"/>
        <w:rPr>
          <w:rFonts w:ascii="Arial" w:hAnsi="Arial" w:cs="Arial"/>
          <w:i/>
          <w:szCs w:val="20"/>
        </w:rPr>
      </w:pPr>
    </w:p>
    <w:p w:rsidR="005D5A5D" w:rsidRDefault="005D5A5D" w:rsidP="005D5A5D">
      <w:pPr>
        <w:pStyle w:val="BodyText"/>
        <w:rPr>
          <w:rFonts w:ascii="Arial" w:hAnsi="Arial" w:cs="Arial"/>
          <w:i/>
          <w:szCs w:val="20"/>
        </w:rPr>
      </w:pPr>
      <w:r>
        <w:rPr>
          <w:rFonts w:ascii="Arial" w:hAnsi="Arial" w:cs="Arial"/>
          <w:i/>
          <w:szCs w:val="20"/>
        </w:rPr>
        <w:t xml:space="preserve">3.  “It is marvelous that God speaks to us [John </w:t>
      </w:r>
      <w:smartTag w:uri="urn:schemas-microsoft-com:office:smarttags" w:element="time">
        <w:smartTagPr>
          <w:attr w:name="Hour" w:val="14"/>
          <w:attr w:name="Minute" w:val="10"/>
        </w:smartTagPr>
        <w:r>
          <w:rPr>
            <w:rFonts w:ascii="Arial" w:hAnsi="Arial" w:cs="Arial"/>
            <w:i/>
            <w:szCs w:val="20"/>
          </w:rPr>
          <w:t>14:10</w:t>
        </w:r>
      </w:smartTag>
      <w:proofErr w:type="gramStart"/>
      <w:r>
        <w:rPr>
          <w:rFonts w:ascii="Arial" w:hAnsi="Arial" w:cs="Arial"/>
          <w:i/>
          <w:szCs w:val="20"/>
        </w:rPr>
        <w:t>]-</w:t>
      </w:r>
      <w:proofErr w:type="gramEnd"/>
      <w:r>
        <w:rPr>
          <w:rFonts w:ascii="Arial" w:hAnsi="Arial" w:cs="Arial"/>
          <w:i/>
          <w:szCs w:val="20"/>
        </w:rPr>
        <w:t xml:space="preserve"> life-giving, world-creating words.  This marvel is matched by another—that He listens to us.  His listening gives all our words significance and makes all our prayer personal.”  (Eugene Peterson)</w:t>
      </w:r>
    </w:p>
    <w:p w:rsidR="005D5A5D" w:rsidRDefault="005D5A5D" w:rsidP="005D5A5D">
      <w:pPr>
        <w:pStyle w:val="BodyText"/>
        <w:rPr>
          <w:rFonts w:ascii="Arial" w:hAnsi="Arial" w:cs="Arial"/>
          <w:i/>
          <w:szCs w:val="20"/>
        </w:rPr>
      </w:pPr>
    </w:p>
    <w:p w:rsidR="005D5A5D" w:rsidRDefault="005D5A5D" w:rsidP="005D5A5D">
      <w:pPr>
        <w:pStyle w:val="BodyText"/>
        <w:rPr>
          <w:rFonts w:ascii="Arial" w:hAnsi="Arial" w:cs="Arial"/>
          <w:i/>
          <w:szCs w:val="20"/>
        </w:rPr>
      </w:pPr>
      <w:r>
        <w:rPr>
          <w:rFonts w:ascii="Arial" w:hAnsi="Arial" w:cs="Arial"/>
          <w:i/>
          <w:szCs w:val="20"/>
        </w:rPr>
        <w:t>4.  Five observations about prayer.  Prayer must be:</w:t>
      </w:r>
    </w:p>
    <w:p w:rsidR="005D5A5D" w:rsidRDefault="005D5A5D" w:rsidP="005D5A5D">
      <w:pPr>
        <w:pStyle w:val="BodyText"/>
        <w:rPr>
          <w:rFonts w:ascii="Arial" w:hAnsi="Arial" w:cs="Arial"/>
          <w:i/>
          <w:szCs w:val="20"/>
        </w:rPr>
      </w:pPr>
      <w:r>
        <w:rPr>
          <w:rFonts w:ascii="Arial" w:hAnsi="Arial" w:cs="Arial"/>
          <w:i/>
          <w:szCs w:val="20"/>
        </w:rPr>
        <w:t>-“in Jesus name” (praying in union with Him on the basis of His authority)</w:t>
      </w:r>
    </w:p>
    <w:p w:rsidR="005D5A5D" w:rsidRDefault="005D5A5D" w:rsidP="005D5A5D">
      <w:pPr>
        <w:pStyle w:val="BodyText"/>
        <w:rPr>
          <w:rFonts w:ascii="Arial" w:hAnsi="Arial" w:cs="Arial"/>
          <w:i/>
          <w:szCs w:val="20"/>
        </w:rPr>
      </w:pPr>
      <w:r>
        <w:rPr>
          <w:rFonts w:ascii="Arial" w:hAnsi="Arial" w:cs="Arial"/>
          <w:i/>
          <w:szCs w:val="20"/>
        </w:rPr>
        <w:t xml:space="preserve">-in accordance with His will (1 John </w:t>
      </w:r>
      <w:smartTag w:uri="urn:schemas-microsoft-com:office:smarttags" w:element="time">
        <w:smartTagPr>
          <w:attr w:name="Hour" w:val="17"/>
          <w:attr w:name="Minute" w:val="14"/>
        </w:smartTagPr>
        <w:r>
          <w:rPr>
            <w:rFonts w:ascii="Arial" w:hAnsi="Arial" w:cs="Arial"/>
            <w:i/>
            <w:szCs w:val="20"/>
          </w:rPr>
          <w:t>5:14</w:t>
        </w:r>
      </w:smartTag>
      <w:proofErr w:type="gramStart"/>
      <w:r>
        <w:rPr>
          <w:rFonts w:ascii="Arial" w:hAnsi="Arial" w:cs="Arial"/>
          <w:i/>
          <w:szCs w:val="20"/>
        </w:rPr>
        <w:t>,15</w:t>
      </w:r>
      <w:proofErr w:type="gramEnd"/>
      <w:r>
        <w:rPr>
          <w:rFonts w:ascii="Arial" w:hAnsi="Arial" w:cs="Arial"/>
          <w:i/>
          <w:szCs w:val="20"/>
        </w:rPr>
        <w:t xml:space="preserve">; </w:t>
      </w:r>
      <w:smartTag w:uri="urn:schemas-microsoft-com:office:smarttags" w:element="time">
        <w:smartTagPr>
          <w:attr w:name="Hour" w:val="15"/>
          <w:attr w:name="Minute" w:val="21"/>
        </w:smartTagPr>
        <w:r>
          <w:rPr>
            <w:rFonts w:ascii="Arial" w:hAnsi="Arial" w:cs="Arial"/>
            <w:i/>
            <w:szCs w:val="20"/>
          </w:rPr>
          <w:t>3:21</w:t>
        </w:r>
      </w:smartTag>
      <w:r>
        <w:rPr>
          <w:rFonts w:ascii="Arial" w:hAnsi="Arial" w:cs="Arial"/>
          <w:i/>
          <w:szCs w:val="20"/>
        </w:rPr>
        <w:t>,22) (is it something Jesus would ask?)</w:t>
      </w:r>
    </w:p>
    <w:p w:rsidR="005D5A5D" w:rsidRDefault="005D5A5D" w:rsidP="005D5A5D">
      <w:pPr>
        <w:pStyle w:val="BodyText"/>
        <w:rPr>
          <w:rFonts w:ascii="Arial" w:hAnsi="Arial" w:cs="Arial"/>
          <w:i/>
          <w:szCs w:val="20"/>
        </w:rPr>
      </w:pPr>
      <w:r>
        <w:rPr>
          <w:rFonts w:ascii="Arial" w:hAnsi="Arial" w:cs="Arial"/>
          <w:i/>
          <w:szCs w:val="20"/>
        </w:rPr>
        <w:t xml:space="preserve">-bold (Hebrew </w:t>
      </w:r>
      <w:smartTag w:uri="urn:schemas-microsoft-com:office:smarttags" w:element="time">
        <w:smartTagPr>
          <w:attr w:name="Hour" w:val="16"/>
          <w:attr w:name="Minute" w:val="14"/>
        </w:smartTagPr>
        <w:r>
          <w:rPr>
            <w:rFonts w:ascii="Arial" w:hAnsi="Arial" w:cs="Arial"/>
            <w:i/>
            <w:szCs w:val="20"/>
          </w:rPr>
          <w:t>4:14</w:t>
        </w:r>
      </w:smartTag>
      <w:r>
        <w:rPr>
          <w:rFonts w:ascii="Arial" w:hAnsi="Arial" w:cs="Arial"/>
          <w:i/>
          <w:szCs w:val="20"/>
        </w:rPr>
        <w:t>-16)</w:t>
      </w:r>
    </w:p>
    <w:p w:rsidR="005D5A5D" w:rsidRDefault="005D5A5D" w:rsidP="005D5A5D">
      <w:pPr>
        <w:pStyle w:val="BodyText"/>
        <w:rPr>
          <w:rFonts w:ascii="Arial" w:hAnsi="Arial" w:cs="Arial"/>
          <w:i/>
          <w:szCs w:val="20"/>
        </w:rPr>
      </w:pPr>
      <w:r>
        <w:rPr>
          <w:rFonts w:ascii="Arial" w:hAnsi="Arial" w:cs="Arial"/>
          <w:i/>
          <w:szCs w:val="20"/>
        </w:rPr>
        <w:t>-following Jesus example of consistent submission to the Father’s will.</w:t>
      </w:r>
    </w:p>
    <w:p w:rsidR="005D5A5D" w:rsidRDefault="005D5A5D" w:rsidP="005D5A5D">
      <w:pPr>
        <w:pStyle w:val="BodyText"/>
        <w:rPr>
          <w:rFonts w:ascii="Arial" w:hAnsi="Arial" w:cs="Arial"/>
          <w:i/>
          <w:szCs w:val="20"/>
        </w:rPr>
      </w:pPr>
      <w:r>
        <w:rPr>
          <w:rFonts w:ascii="Arial" w:hAnsi="Arial" w:cs="Arial"/>
          <w:i/>
          <w:szCs w:val="20"/>
        </w:rPr>
        <w:t xml:space="preserve">-have as its goal bringing glory to God the Father.  “In prayer we call on Him to work out His purpose, not simply to gratify our whims.” (Dr. Merrill C. </w:t>
      </w:r>
      <w:proofErr w:type="spellStart"/>
      <w:r>
        <w:rPr>
          <w:rFonts w:ascii="Arial" w:hAnsi="Arial" w:cs="Arial"/>
          <w:i/>
          <w:szCs w:val="20"/>
        </w:rPr>
        <w:t>Tenney</w:t>
      </w:r>
      <w:proofErr w:type="spellEnd"/>
      <w:r>
        <w:rPr>
          <w:rFonts w:ascii="Arial" w:hAnsi="Arial" w:cs="Arial"/>
          <w:i/>
          <w:szCs w:val="20"/>
        </w:rPr>
        <w:t>)</w:t>
      </w:r>
    </w:p>
    <w:p w:rsidR="00C15745" w:rsidRPr="005D5A5D" w:rsidRDefault="00C15745" w:rsidP="005D5A5D"/>
    <w:sectPr w:rsidR="00C15745" w:rsidRPr="005D5A5D" w:rsidSect="00C15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D2EEE"/>
    <w:rsid w:val="000D2EEE"/>
    <w:rsid w:val="005D5A5D"/>
    <w:rsid w:val="00C1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EEE"/>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0D2EEE"/>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1275</Characters>
  <Application>Microsoft Office Word</Application>
  <DocSecurity>0</DocSecurity>
  <Lines>10</Lines>
  <Paragraphs>2</Paragraphs>
  <ScaleCrop>false</ScaleCrop>
  <Company>Hewlett-Packard Company</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2013-07-10T16:37:00Z</dcterms:created>
  <dcterms:modified xsi:type="dcterms:W3CDTF">2013-07-10T16:43:00Z</dcterms:modified>
</cp:coreProperties>
</file>